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07" w:rsidRDefault="000D10DB" w:rsidP="007706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noProof/>
        </w:rPr>
        <w:drawing>
          <wp:inline distT="0" distB="0" distL="0" distR="0">
            <wp:extent cx="5940425" cy="9317580"/>
            <wp:effectExtent l="19050" t="0" r="3175" b="0"/>
            <wp:docPr id="1" name="Рисунок 1" descr="G:\Копия Пенсионны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пия Пенсионный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1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07" w:rsidRDefault="00770607" w:rsidP="00770607">
      <w:pPr>
        <w:pStyle w:val="a4"/>
        <w:ind w:firstLine="567"/>
      </w:pPr>
    </w:p>
    <w:p w:rsidR="00770607" w:rsidRDefault="00770607" w:rsidP="00770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</w:rPr>
        <w:t>ОБЩИЕ  ПОЛОЖЕНИЯ</w:t>
      </w:r>
    </w:p>
    <w:p w:rsidR="00770607" w:rsidRDefault="00770607" w:rsidP="00770607">
      <w:pPr>
        <w:pStyle w:val="a4"/>
        <w:ind w:firstLine="567"/>
        <w:jc w:val="center"/>
        <w:rPr>
          <w:rFonts w:ascii="Times New Roman" w:hAnsi="Times New Roman" w:cs="Times New Roman"/>
        </w:rPr>
      </w:pP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Полное наименование Школы: муниципальное бюджетное общеобразовательное учреждение «Калининская основная общеобразовательная школа» </w:t>
      </w:r>
      <w:proofErr w:type="spellStart"/>
      <w:r>
        <w:rPr>
          <w:rFonts w:ascii="Times New Roman" w:hAnsi="Times New Roman" w:cs="Times New Roman"/>
        </w:rPr>
        <w:t>Александро-Невского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Рязанской области.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Сокращенное наименование Школы: МБОУ «Калининская ООШ».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Организационно-правовая форма: учреждение.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Тип учреждения: </w:t>
      </w:r>
      <w:proofErr w:type="gramStart"/>
      <w:r>
        <w:rPr>
          <w:rFonts w:ascii="Times New Roman" w:hAnsi="Times New Roman" w:cs="Times New Roman"/>
        </w:rPr>
        <w:t>бюджетное</w:t>
      </w:r>
      <w:proofErr w:type="gramEnd"/>
      <w:r>
        <w:rPr>
          <w:rFonts w:ascii="Times New Roman" w:hAnsi="Times New Roman" w:cs="Times New Roman"/>
        </w:rPr>
        <w:t>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Тип образовательной организации:  общеобразовательная организация. 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proofErr w:type="gramStart"/>
      <w:r>
        <w:rPr>
          <w:rFonts w:ascii="Times New Roman" w:hAnsi="Times New Roman" w:cs="Times New Roman"/>
        </w:rPr>
        <w:t xml:space="preserve">Школа является некоммерческой организацией и не ставит извлечение прибыли основной целью своей деятельности  и  руководствуется Конституцией Российской Федерации, федеральными  законами,  Указами Президента Российской Федерации, нормативными актами федеральных, региональных  органов законодательной  и  исполнительной власти, Министерства  образования  и  науки  Российской  Федерации, Министерства образования Рязанской области,  Уставом </w:t>
      </w:r>
      <w:proofErr w:type="spellStart"/>
      <w:r>
        <w:rPr>
          <w:rFonts w:ascii="Times New Roman" w:hAnsi="Times New Roman" w:cs="Times New Roman"/>
        </w:rPr>
        <w:t>Александро-Невского</w:t>
      </w:r>
      <w:proofErr w:type="spellEnd"/>
      <w:r>
        <w:rPr>
          <w:rFonts w:ascii="Times New Roman" w:hAnsi="Times New Roman" w:cs="Times New Roman"/>
        </w:rPr>
        <w:t xml:space="preserve">  муниципального района, нормативными правовыми актами Александро-Невской районной Думы, главы  </w:t>
      </w:r>
      <w:proofErr w:type="spellStart"/>
      <w:r>
        <w:rPr>
          <w:rFonts w:ascii="Times New Roman" w:hAnsi="Times New Roman" w:cs="Times New Roman"/>
        </w:rPr>
        <w:t>Александро-Невского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района, управления образования и</w:t>
      </w:r>
      <w:proofErr w:type="gramEnd"/>
      <w:r>
        <w:rPr>
          <w:rFonts w:ascii="Times New Roman" w:hAnsi="Times New Roman" w:cs="Times New Roman"/>
        </w:rPr>
        <w:t xml:space="preserve"> молодёжной  политики администрации </w:t>
      </w:r>
      <w:proofErr w:type="spellStart"/>
      <w:r>
        <w:rPr>
          <w:rFonts w:ascii="Times New Roman" w:hAnsi="Times New Roman" w:cs="Times New Roman"/>
        </w:rPr>
        <w:t>Александро-Невского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района, настоящим Уставом и локальными актами Школы. 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Учредителем Школы является </w:t>
      </w:r>
      <w:proofErr w:type="spellStart"/>
      <w:r>
        <w:rPr>
          <w:rFonts w:ascii="Times New Roman" w:hAnsi="Times New Roman" w:cs="Times New Roman"/>
        </w:rPr>
        <w:t>Александро-Невский</w:t>
      </w:r>
      <w:proofErr w:type="spellEnd"/>
      <w:r>
        <w:rPr>
          <w:rFonts w:ascii="Times New Roman" w:hAnsi="Times New Roman" w:cs="Times New Roman"/>
        </w:rPr>
        <w:t xml:space="preserve">  муниципальный район Рязанской области. 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имени </w:t>
      </w:r>
      <w:proofErr w:type="spellStart"/>
      <w:r>
        <w:rPr>
          <w:rFonts w:ascii="Times New Roman" w:hAnsi="Times New Roman" w:cs="Times New Roman"/>
        </w:rPr>
        <w:t>Александро-Невского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функции и полномочия учредителя (далее – Учредитель) Школы осуществляет администрация  </w:t>
      </w:r>
      <w:proofErr w:type="spellStart"/>
      <w:r>
        <w:rPr>
          <w:rFonts w:ascii="Times New Roman" w:hAnsi="Times New Roman" w:cs="Times New Roman"/>
        </w:rPr>
        <w:t>Александро-Невского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района, в дальнейшем именуемая «Администрация».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 находится в ведомственном подчинении Управления образования и молодёжной политики администрации </w:t>
      </w:r>
      <w:proofErr w:type="spellStart"/>
      <w:r>
        <w:rPr>
          <w:rFonts w:ascii="Times New Roman" w:hAnsi="Times New Roman" w:cs="Times New Roman"/>
        </w:rPr>
        <w:t>Александро-Невского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 соответствии с полномочиями, делегируемыми Учредителем.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 и фактический адрес Учредителя: 391240, Рязанская область, </w:t>
      </w:r>
      <w:proofErr w:type="spellStart"/>
      <w:r>
        <w:rPr>
          <w:rFonts w:ascii="Times New Roman" w:hAnsi="Times New Roman" w:cs="Times New Roman"/>
        </w:rPr>
        <w:t>Александро-Невский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р.п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лександро-Невский</w:t>
      </w:r>
      <w:proofErr w:type="spellEnd"/>
      <w:r>
        <w:rPr>
          <w:rFonts w:ascii="Times New Roman" w:hAnsi="Times New Roman" w:cs="Times New Roman"/>
        </w:rPr>
        <w:t>, ул.Советская, дом 9.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Школа является юридическим лицом, имеет самостоятельный баланс, обособленное имущество, лицевой счет, открываемый в устанавливаемом порядке в соот</w:t>
      </w:r>
      <w:r>
        <w:rPr>
          <w:rFonts w:ascii="Times New Roman" w:hAnsi="Times New Roman" w:cs="Times New Roman"/>
        </w:rPr>
        <w:softHyphen/>
        <w:t>ветствии с действующим законодательством, круглую печать с изображением герба Российской Федерации, другие печати,  штампы и бланки  со своим и Учредителя наименованиями на русском языке.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Школа от своего имени приобретает  имущественные и личные неимущественные права </w:t>
      </w:r>
      <w:proofErr w:type="spellStart"/>
      <w:r>
        <w:rPr>
          <w:rFonts w:ascii="Times New Roman" w:hAnsi="Times New Roman" w:cs="Times New Roman"/>
        </w:rPr>
        <w:t>инесет</w:t>
      </w:r>
      <w:proofErr w:type="spellEnd"/>
      <w:r>
        <w:rPr>
          <w:rFonts w:ascii="Times New Roman" w:hAnsi="Times New Roman" w:cs="Times New Roman"/>
        </w:rPr>
        <w:t xml:space="preserve"> обязанности, выступает истцом и ответчиком в суде в соответствии с действующим законодательством Российской Федерации.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Юридический и фактический адрес Школы: 391251, Рязанская область, </w:t>
      </w:r>
      <w:proofErr w:type="spellStart"/>
      <w:r>
        <w:rPr>
          <w:rFonts w:ascii="Times New Roman" w:hAnsi="Times New Roman" w:cs="Times New Roman"/>
        </w:rPr>
        <w:t>Александро-Невский</w:t>
      </w:r>
      <w:proofErr w:type="spellEnd"/>
      <w:r>
        <w:rPr>
          <w:rFonts w:ascii="Times New Roman" w:hAnsi="Times New Roman" w:cs="Times New Roman"/>
        </w:rPr>
        <w:t xml:space="preserve"> район, село Калинино, улица Молодежная, дом 1 а.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Образовательная деятельность осуществляется по следующему адресу: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391251, Рязанская область, </w:t>
      </w:r>
      <w:proofErr w:type="spellStart"/>
      <w:r>
        <w:rPr>
          <w:rFonts w:ascii="Times New Roman" w:hAnsi="Times New Roman" w:cs="Times New Roman"/>
        </w:rPr>
        <w:t>Александро-Невский</w:t>
      </w:r>
      <w:proofErr w:type="spellEnd"/>
      <w:r>
        <w:rPr>
          <w:rFonts w:ascii="Times New Roman" w:hAnsi="Times New Roman" w:cs="Times New Roman"/>
        </w:rPr>
        <w:t xml:space="preserve"> район, село Калинино, улица Молодежная, дом 1а;  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1.8. Школа проходит лицензирование и государственную аккредитацию в порядке, установленном федеральным законодательством.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Школа предоставляет информацию о своей деятельности органам государственной статистики и налоговым органам, Учредителю и иным лицам в соответствии с Федеральным законом «Об образовании в Российской Федерации» и иными нормативными правовыми актами Российской Федерации, а также в соответствии с Уставом.  </w:t>
      </w:r>
    </w:p>
    <w:p w:rsidR="00770607" w:rsidRDefault="00770607" w:rsidP="00770607">
      <w:pPr>
        <w:pStyle w:val="a4"/>
        <w:ind w:firstLine="567"/>
        <w:jc w:val="both"/>
        <w:rPr>
          <w:rStyle w:val="ep"/>
          <w:bCs/>
        </w:rPr>
      </w:pPr>
      <w:proofErr w:type="spellStart"/>
      <w:r>
        <w:rPr>
          <w:rFonts w:ascii="Times New Roman" w:hAnsi="Times New Roman" w:cs="Times New Roman"/>
        </w:rPr>
        <w:t>Школа</w:t>
      </w:r>
      <w:r>
        <w:rPr>
          <w:rStyle w:val="blk"/>
          <w:bCs/>
        </w:rPr>
        <w:t>размещает</w:t>
      </w:r>
      <w:proofErr w:type="spellEnd"/>
      <w:r>
        <w:rPr>
          <w:rStyle w:val="blk"/>
          <w:bCs/>
        </w:rPr>
        <w:t xml:space="preserve"> на </w:t>
      </w:r>
      <w:proofErr w:type="spellStart"/>
      <w:r>
        <w:rPr>
          <w:rStyle w:val="ep"/>
          <w:bCs/>
        </w:rPr>
        <w:t>официальномсайте</w:t>
      </w:r>
      <w:proofErr w:type="spellEnd"/>
      <w:r>
        <w:rPr>
          <w:rStyle w:val="blk"/>
          <w:bCs/>
        </w:rPr>
        <w:t xml:space="preserve"> в информационно-телекоммуникационной сети "Интернет"</w:t>
      </w:r>
      <w:r>
        <w:rPr>
          <w:rFonts w:ascii="Times New Roman" w:hAnsi="Times New Roman" w:cs="Times New Roman"/>
        </w:rPr>
        <w:t xml:space="preserve"> информацию в соответствии с перечнем </w:t>
      </w:r>
      <w:proofErr w:type="gramStart"/>
      <w:r>
        <w:rPr>
          <w:rFonts w:ascii="Times New Roman" w:hAnsi="Times New Roman" w:cs="Times New Roman"/>
        </w:rPr>
        <w:t xml:space="preserve">сведений, установленных </w:t>
      </w:r>
      <w:r>
        <w:rPr>
          <w:rFonts w:ascii="Times New Roman" w:hAnsi="Times New Roman" w:cs="Times New Roman"/>
        </w:rPr>
        <w:lastRenderedPageBreak/>
        <w:t xml:space="preserve">федеральным </w:t>
      </w:r>
      <w:proofErr w:type="spellStart"/>
      <w:r>
        <w:rPr>
          <w:rFonts w:ascii="Times New Roman" w:hAnsi="Times New Roman" w:cs="Times New Roman"/>
        </w:rPr>
        <w:t>законодательством</w:t>
      </w:r>
      <w:r>
        <w:rPr>
          <w:rStyle w:val="blk"/>
          <w:bCs/>
        </w:rPr>
        <w:t>и</w:t>
      </w:r>
      <w:proofErr w:type="spellEnd"/>
      <w:r>
        <w:rPr>
          <w:rStyle w:val="blk"/>
          <w:bCs/>
        </w:rPr>
        <w:t xml:space="preserve"> обеспечивает</w:t>
      </w:r>
      <w:proofErr w:type="gramEnd"/>
      <w:r>
        <w:rPr>
          <w:rStyle w:val="blk"/>
          <w:bCs/>
        </w:rPr>
        <w:t xml:space="preserve"> ее обновление</w:t>
      </w:r>
      <w:r>
        <w:rPr>
          <w:rStyle w:val="ep"/>
          <w:bCs/>
        </w:rPr>
        <w:t>.</w:t>
      </w:r>
    </w:p>
    <w:p w:rsidR="00770607" w:rsidRDefault="00770607" w:rsidP="00770607">
      <w:pPr>
        <w:pStyle w:val="a4"/>
        <w:ind w:firstLine="567"/>
        <w:jc w:val="both"/>
        <w:rPr>
          <w:rStyle w:val="ep"/>
          <w:bCs/>
        </w:rPr>
      </w:pPr>
    </w:p>
    <w:p w:rsidR="00770607" w:rsidRDefault="00770607" w:rsidP="00770607">
      <w:pPr>
        <w:pStyle w:val="a4"/>
        <w:ind w:firstLine="567"/>
        <w:jc w:val="both"/>
        <w:rPr>
          <w:rStyle w:val="ep"/>
          <w:bCs/>
        </w:rPr>
      </w:pPr>
    </w:p>
    <w:p w:rsidR="00770607" w:rsidRDefault="00770607" w:rsidP="00770607">
      <w:pPr>
        <w:pStyle w:val="a4"/>
        <w:ind w:firstLine="567"/>
        <w:jc w:val="both"/>
        <w:rPr>
          <w:rStyle w:val="ep"/>
          <w:bCs/>
        </w:rPr>
      </w:pPr>
    </w:p>
    <w:p w:rsidR="00770607" w:rsidRDefault="00770607" w:rsidP="00770607">
      <w:pPr>
        <w:pStyle w:val="a4"/>
        <w:ind w:firstLine="567"/>
        <w:jc w:val="center"/>
        <w:rPr>
          <w:b/>
        </w:rPr>
      </w:pPr>
      <w:r>
        <w:rPr>
          <w:rFonts w:ascii="Times New Roman" w:hAnsi="Times New Roman" w:cs="Times New Roman"/>
          <w:b/>
        </w:rPr>
        <w:t>ГЛАВА 2. ДЕЯТЕЛЬНОСТЬ  ШКОЛЫ</w:t>
      </w:r>
    </w:p>
    <w:p w:rsidR="00770607" w:rsidRDefault="00770607" w:rsidP="00770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2.1. Предметом деятельности Школы является </w:t>
      </w:r>
      <w:proofErr w:type="spellStart"/>
      <w:r>
        <w:rPr>
          <w:rFonts w:ascii="Times New Roman" w:hAnsi="Times New Roman" w:cs="Times New Roman"/>
          <w:bCs/>
        </w:rPr>
        <w:t>реализацияконституционного</w:t>
      </w:r>
      <w:proofErr w:type="spellEnd"/>
      <w:r>
        <w:rPr>
          <w:rFonts w:ascii="Times New Roman" w:hAnsi="Times New Roman" w:cs="Times New Roman"/>
          <w:bCs/>
        </w:rPr>
        <w:t xml:space="preserve"> права граждан Российской Федерации на получение общедоступного и бесплатного дошкольного  общего, начального общего и основного общего образования в интересах человека, семьи, общества и государства; обеспечение охраны и укрепление </w:t>
      </w:r>
      <w:proofErr w:type="gramStart"/>
      <w:r>
        <w:rPr>
          <w:rFonts w:ascii="Times New Roman" w:hAnsi="Times New Roman" w:cs="Times New Roman"/>
          <w:bCs/>
        </w:rPr>
        <w:t>здоровья</w:t>
      </w:r>
      <w:proofErr w:type="gramEnd"/>
      <w:r>
        <w:rPr>
          <w:rFonts w:ascii="Times New Roman" w:hAnsi="Times New Roman" w:cs="Times New Roman"/>
          <w:bCs/>
        </w:rPr>
        <w:t xml:space="preserve">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образования; обеспечение отдыха граждан, создание условий для культурной, спортивной и иной деятельности населения.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2.2.  </w:t>
      </w:r>
      <w:r>
        <w:rPr>
          <w:rFonts w:ascii="Times New Roman" w:hAnsi="Times New Roman" w:cs="Times New Roman"/>
          <w:bCs/>
        </w:rPr>
        <w:t>Целями деятельности</w:t>
      </w:r>
      <w:r>
        <w:rPr>
          <w:rFonts w:ascii="Times New Roman" w:hAnsi="Times New Roman" w:cs="Times New Roman"/>
        </w:rPr>
        <w:t xml:space="preserve"> Школы является осуществление образовательной деятельности по образовательным программам различных видов, уровней и направлений в соответствии с пунктами 2.3, 2.4 настоящего Устава, осуществление деятельности в сфере культуры, физической культуры и спорта, охраны и укрепления здоровья, отдыха и рекреации.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2.3. Основными видами деятельности Школы </w:t>
      </w:r>
      <w:proofErr w:type="spellStart"/>
      <w:r>
        <w:rPr>
          <w:rFonts w:ascii="Times New Roman" w:hAnsi="Times New Roman" w:cs="Times New Roman"/>
          <w:bCs/>
        </w:rPr>
        <w:t>является</w:t>
      </w:r>
      <w:r>
        <w:rPr>
          <w:rFonts w:ascii="Times New Roman" w:hAnsi="Times New Roman" w:cs="Times New Roman"/>
        </w:rPr>
        <w:t>реализация</w:t>
      </w:r>
      <w:proofErr w:type="spellEnd"/>
      <w:r>
        <w:rPr>
          <w:rFonts w:ascii="Times New Roman" w:hAnsi="Times New Roman" w:cs="Times New Roman"/>
        </w:rPr>
        <w:t>: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основных общеобразовательных программ начального общего образования;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основных общеобразовательных программ основного общего образования.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К основным видам деятельности Школы также относятся: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- обучение на дому,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адаптированным программам;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-предоставление психолого-педагогической, медицинской и социальной </w:t>
      </w:r>
      <w:proofErr w:type="spellStart"/>
      <w:r>
        <w:rPr>
          <w:rFonts w:ascii="Times New Roman" w:hAnsi="Times New Roman" w:cs="Times New Roman"/>
        </w:rPr>
        <w:t>помощиобучающимся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испытывающим</w:t>
      </w:r>
      <w:proofErr w:type="gramEnd"/>
      <w:r>
        <w:rPr>
          <w:rFonts w:ascii="Times New Roman" w:hAnsi="Times New Roman" w:cs="Times New Roman"/>
        </w:rPr>
        <w:t xml:space="preserve"> трудности в освоении основных общеобразовательных программ, своём  развитии и социальной адаптации;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промежуточной и итоговой аттестации для экстернов;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услуги по питанию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уход и присмотр за детьми.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2.4. Школа  вправе дополнительно осуществлять следующие виды деятельности, не являющиеся основными: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реализация дополнительных образовательных программ спортивно-оздоровительной, общекультурной, </w:t>
      </w:r>
      <w:proofErr w:type="spellStart"/>
      <w:r>
        <w:rPr>
          <w:rFonts w:ascii="Times New Roman" w:hAnsi="Times New Roman" w:cs="Times New Roman"/>
          <w:bCs/>
        </w:rPr>
        <w:t>общеинтеллектуальной</w:t>
      </w:r>
      <w:proofErr w:type="spellEnd"/>
      <w:r>
        <w:rPr>
          <w:rFonts w:ascii="Times New Roman" w:hAnsi="Times New Roman" w:cs="Times New Roman"/>
          <w:bCs/>
        </w:rPr>
        <w:t>, социальной, духовно-нравственной направленности;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организация отдыха и </w:t>
      </w:r>
      <w:proofErr w:type="gramStart"/>
      <w:r>
        <w:rPr>
          <w:rFonts w:ascii="Times New Roman" w:hAnsi="Times New Roman" w:cs="Times New Roman"/>
          <w:bCs/>
        </w:rPr>
        <w:t>оздоровления</w:t>
      </w:r>
      <w:proofErr w:type="gramEnd"/>
      <w:r>
        <w:rPr>
          <w:rFonts w:ascii="Times New Roman" w:hAnsi="Times New Roman" w:cs="Times New Roman"/>
          <w:bCs/>
        </w:rPr>
        <w:t xml:space="preserve"> обучающихся в каникулярное время;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присмотр и уход за детьми в дошкольной группе, в группах продлённого дня; 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ведение консультационной и просветительской деятельности; 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консультации учителя-логопеда, педагога-психолога; 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организация различных кружков; 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создание различных секций, групп  по здоровью;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копирование документов;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услуги перевозки.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Виды деятельности, требующие в соответствии с законодательством РФ лицензирования, могут осуществляться Школой  после получения соответствующей лицензии.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Школа </w:t>
      </w:r>
      <w:r>
        <w:rPr>
          <w:rFonts w:ascii="Times New Roman" w:hAnsi="Times New Roman" w:cs="Times New Roman"/>
          <w:bCs/>
        </w:rPr>
        <w:t xml:space="preserve">создает необходимые условия для организации  питания. </w:t>
      </w:r>
      <w:r>
        <w:rPr>
          <w:rFonts w:ascii="Times New Roman" w:hAnsi="Times New Roman" w:cs="Times New Roman"/>
        </w:rPr>
        <w:t xml:space="preserve">Организация питания возлагается на администрацию. В Школе оборудуются помещения для организации питания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соответствующие гигиеническим и строительным нормам (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>, СНИП).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2.7. Организация первичной медико-санитарной помощи обучающимся в Школе </w:t>
      </w:r>
      <w:r>
        <w:rPr>
          <w:rFonts w:ascii="Times New Roman" w:hAnsi="Times New Roman" w:cs="Times New Roman"/>
          <w:bCs/>
          <w:spacing w:val="-2"/>
          <w:w w:val="101"/>
        </w:rPr>
        <w:t>осуществляется</w:t>
      </w:r>
      <w:r>
        <w:rPr>
          <w:rFonts w:ascii="Times New Roman" w:hAnsi="Times New Roman" w:cs="Times New Roman"/>
          <w:spacing w:val="-2"/>
          <w:w w:val="101"/>
        </w:rPr>
        <w:t xml:space="preserve"> закрепленным за Школой медицинским персоналом, </w:t>
      </w:r>
      <w:r>
        <w:rPr>
          <w:rFonts w:ascii="Times New Roman" w:hAnsi="Times New Roman" w:cs="Times New Roman"/>
        </w:rPr>
        <w:t>который наряду с администрацией Школы несет ответственность за проведение профилактических и санитарно-противоэпидемических мероприятий. Школа безвозмездно предоставляет медицинской организации помещение, соответствующее условиям и требованиям для осуществления медицинской деятельности. Школа  в пределах своей компетенции создает условия для охраны здоровья обучающихся.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  <w:bCs/>
          <w:spacing w:val="-2"/>
          <w:w w:val="101"/>
        </w:rPr>
      </w:pPr>
      <w:r>
        <w:rPr>
          <w:rFonts w:ascii="Times New Roman" w:hAnsi="Times New Roman" w:cs="Times New Roman"/>
          <w:bCs/>
          <w:spacing w:val="-2"/>
          <w:w w:val="101"/>
        </w:rPr>
        <w:t xml:space="preserve">2.8. Школа в установленном порядке </w:t>
      </w:r>
      <w:r>
        <w:rPr>
          <w:rFonts w:ascii="Times New Roman" w:hAnsi="Times New Roman" w:cs="Times New Roman"/>
        </w:rPr>
        <w:t xml:space="preserve">при наличии необходимых материально-технических условий и кадрового обеспечения (в пределах выделенных средств) может открывать группы </w:t>
      </w:r>
      <w:r>
        <w:rPr>
          <w:rFonts w:ascii="Times New Roman" w:hAnsi="Times New Roman" w:cs="Times New Roman"/>
          <w:bCs/>
          <w:spacing w:val="-2"/>
          <w:w w:val="101"/>
        </w:rPr>
        <w:t>кратковременного пребывания детей, лагерь дневного пребывания.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2"/>
          <w:w w:val="101"/>
        </w:rPr>
        <w:t xml:space="preserve">2.9. </w:t>
      </w:r>
      <w:r>
        <w:rPr>
          <w:rFonts w:ascii="Times New Roman" w:hAnsi="Times New Roman" w:cs="Times New Roman"/>
        </w:rPr>
        <w:t xml:space="preserve"> Локальные нормативные акты принимаются Общим собранием работников, Педагогическим советом, директором Школы в соответствии со своей компетенцией, установленной разделом 3 настоящего устава.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принятии локальных нормативных актов, затрагивающих права обучающихся и работников Школы, учитывается мнение представительных органов обучающихся, родителей и работников (при их наличии).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2.10. Обучение и воспитание в Школе ведется на русском языке.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2.11. Содержание образования в Школе определяется образовательными программами, утверждаемыми ею самостоятельно. Основные образовательные программы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Содержание общего образования и условия организации </w:t>
      </w:r>
      <w:proofErr w:type="spellStart"/>
      <w:r>
        <w:rPr>
          <w:rFonts w:ascii="Times New Roman" w:hAnsi="Times New Roman" w:cs="Times New Roman"/>
          <w:color w:val="auto"/>
        </w:rPr>
        <w:t>обученияобучающихся</w:t>
      </w:r>
      <w:proofErr w:type="spellEnd"/>
      <w:r>
        <w:rPr>
          <w:rFonts w:ascii="Times New Roman" w:hAnsi="Times New Roman" w:cs="Times New Roman"/>
          <w:color w:val="auto"/>
        </w:rPr>
        <w:t xml:space="preserve">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</w:p>
    <w:p w:rsidR="00770607" w:rsidRDefault="00770607" w:rsidP="00770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 3.   УПРАВЛЕНИЕ  ШКОЛОЙ</w:t>
      </w:r>
    </w:p>
    <w:p w:rsidR="00770607" w:rsidRDefault="00770607" w:rsidP="00770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Управление Школой осуществляется в соответствии с законодательством Российской Федерации  и настоящим Уставом  и строится на принципах  единоначалия  и самоуправления.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Единоличным исполнительным органом Школы является директор, который осуществляет текущее руководство деятельностью Школы.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 приказом руководителя Управления образования администрации </w:t>
      </w:r>
      <w:proofErr w:type="spellStart"/>
      <w:r>
        <w:rPr>
          <w:rFonts w:ascii="Times New Roman" w:hAnsi="Times New Roman" w:cs="Times New Roman"/>
        </w:rPr>
        <w:t>Александро-Невского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Директор осуществляет руководство деятельностью Школы  в соответствии с законодательством Российской Федерации и настоящим Уставом, несет ответственность за деятельность Школы.</w:t>
      </w:r>
      <w:r>
        <w:rPr>
          <w:rFonts w:ascii="Times New Roman" w:hAnsi="Times New Roman" w:cs="Times New Roman"/>
          <w:bCs/>
        </w:rPr>
        <w:t xml:space="preserve"> Директор имеет право передать часть своих полномочий заместителям, а также руководителям обособленных структурных подразделений, в т. ч. временно на период своего отсутствия.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Директор Школы организует и проводит в жизнь выполнение решений Учредителя по вопросам деятельности Школы, принятым в рамках компетенции Учредителя.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К компетенции директора относится: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организация осуществления в соответствии с требованиями нормативных правовых актов образовательной и иной деятельности Школы; 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обеспечения прав участников образовательного процесса в Школе;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организация разработки и принятие локальных нормативных актов, индивидуальных </w:t>
      </w:r>
      <w:r>
        <w:rPr>
          <w:rFonts w:ascii="Times New Roman" w:hAnsi="Times New Roman" w:cs="Times New Roman"/>
        </w:rPr>
        <w:lastRenderedPageBreak/>
        <w:t>распорядительных актов;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и контроль работы административно-управленческого аппарата;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 xml:space="preserve">- утверждение штатного </w:t>
      </w:r>
      <w:proofErr w:type="spellStart"/>
      <w:r>
        <w:rPr>
          <w:rFonts w:ascii="Times New Roman" w:hAnsi="Times New Roman" w:cs="Times New Roman"/>
        </w:rPr>
        <w:t>расписания</w:t>
      </w:r>
      <w:proofErr w:type="gramStart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4"/>
        </w:rPr>
        <w:t>т</w:t>
      </w:r>
      <w:proofErr w:type="gramEnd"/>
      <w:r>
        <w:rPr>
          <w:rFonts w:ascii="Times New Roman" w:hAnsi="Times New Roman" w:cs="Times New Roman"/>
          <w:spacing w:val="-4"/>
        </w:rPr>
        <w:t>арификационных</w:t>
      </w:r>
      <w:proofErr w:type="spellEnd"/>
      <w:r>
        <w:rPr>
          <w:rFonts w:ascii="Times New Roman" w:hAnsi="Times New Roman" w:cs="Times New Roman"/>
          <w:spacing w:val="-4"/>
        </w:rPr>
        <w:t xml:space="preserve"> списков педагогических работников, графика работы, рабочих учебных планов и расписания занятий;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- создание в  Школе  необходимых условий для организации питания и медицинского обслуживания, осуществление контроля их работы в целях охраны и укрепления здоровья обучающихся;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решение иных вопросов, которые не составляют исключительную компетенцию коллегиальных органов управления Школой, определенную настоящим Уставом.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принимает решения самостоятельно, если иное не установлено настоящей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главой, и выступает от имени Школы без доверенности, представляя её интересы. 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Органами коллегиального управления Школы являются: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общее собрание работников Школы;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педагогический совет Школы;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управляющий совет Школы.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 Общее собрание работников Школы является постоянно действующим органом коллегиального управления. В общем собрании работников участвуют все работники, работающие в Школе по основному месту работы.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Общее собрание работников действует бессрочно. Собрание созывается по мере надобности, но не реже одного раза в год. Общее собрание может собираться по инициативе директора школы, либо по инициативе директора школы и педагогического совета, иных органов, по инициативе не менее одной трети членов Общего собрания. 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Собрание избирает председателя, который выполняет функции по организации работы собрания, и ведет заседания, секретаря, который выполняет функции по фиксации решений собрания. Заседание собрания правомочно, если на нем присутствует более половины работников Школы. </w:t>
      </w:r>
    </w:p>
    <w:p w:rsidR="00770607" w:rsidRDefault="00770607" w:rsidP="00770607">
      <w:pPr>
        <w:pStyle w:val="a4"/>
        <w:ind w:firstLine="567"/>
        <w:jc w:val="both"/>
        <w:rPr>
          <w:rStyle w:val="a3"/>
          <w:i w:val="0"/>
          <w:iCs/>
          <w:lang w:eastAsia="ar-SA"/>
        </w:rPr>
      </w:pPr>
      <w:r>
        <w:rPr>
          <w:rStyle w:val="a3"/>
          <w:i w:val="0"/>
          <w:iCs/>
          <w:lang w:eastAsia="ar-SA"/>
        </w:rPr>
        <w:t>3.8. К компетенции общего собрания работников Школы относится:</w:t>
      </w:r>
    </w:p>
    <w:p w:rsidR="00770607" w:rsidRDefault="00770607" w:rsidP="00770607">
      <w:pPr>
        <w:pStyle w:val="a4"/>
        <w:jc w:val="both"/>
        <w:rPr>
          <w:rStyle w:val="a3"/>
          <w:i w:val="0"/>
          <w:iCs/>
          <w:lang w:eastAsia="ar-SA"/>
        </w:rPr>
      </w:pPr>
      <w:r>
        <w:rPr>
          <w:rStyle w:val="a3"/>
          <w:i w:val="0"/>
          <w:iCs/>
          <w:lang w:eastAsia="ar-SA"/>
        </w:rPr>
        <w:t>- проведение работы по привлечению дополнительных финансовых и  материально-технических ресурсов, установление порядка их использования;</w:t>
      </w:r>
    </w:p>
    <w:p w:rsidR="00770607" w:rsidRDefault="00770607" w:rsidP="00770607">
      <w:pPr>
        <w:pStyle w:val="a4"/>
        <w:jc w:val="both"/>
        <w:rPr>
          <w:rStyle w:val="a3"/>
          <w:i w:val="0"/>
          <w:iCs/>
          <w:lang w:eastAsia="ar-SA"/>
        </w:rPr>
      </w:pPr>
      <w:r>
        <w:rPr>
          <w:rStyle w:val="a3"/>
          <w:i w:val="0"/>
          <w:iCs/>
          <w:lang w:eastAsia="ar-SA"/>
        </w:rPr>
        <w:t>- внесение предложений по улучшению финансово-хозяйственной  деятельности Школы;</w:t>
      </w:r>
    </w:p>
    <w:p w:rsidR="00770607" w:rsidRDefault="00770607" w:rsidP="00770607">
      <w:pPr>
        <w:pStyle w:val="a4"/>
        <w:jc w:val="both"/>
        <w:rPr>
          <w:rStyle w:val="a3"/>
          <w:i w:val="0"/>
          <w:iCs/>
          <w:lang w:eastAsia="ar-SA"/>
        </w:rPr>
      </w:pPr>
      <w:r>
        <w:rPr>
          <w:rStyle w:val="a3"/>
          <w:i w:val="0"/>
          <w:iCs/>
          <w:lang w:eastAsia="ar-SA"/>
        </w:rPr>
        <w:t xml:space="preserve">- внесение предложений об организации сотрудничества Школы с другими образовательными и иными организациями  социальной сферы, в том числе при реализации образовательных программ  и организации воспитательного процесса, </w:t>
      </w:r>
      <w:proofErr w:type="spellStart"/>
      <w:r>
        <w:rPr>
          <w:rStyle w:val="a3"/>
          <w:i w:val="0"/>
          <w:iCs/>
          <w:lang w:eastAsia="ar-SA"/>
        </w:rPr>
        <w:t>досуговой</w:t>
      </w:r>
      <w:proofErr w:type="spellEnd"/>
      <w:r>
        <w:rPr>
          <w:rStyle w:val="a3"/>
          <w:i w:val="0"/>
          <w:iCs/>
          <w:lang w:eastAsia="ar-SA"/>
        </w:rPr>
        <w:t xml:space="preserve"> деятельности;</w:t>
      </w:r>
    </w:p>
    <w:p w:rsidR="00770607" w:rsidRDefault="00770607" w:rsidP="00770607">
      <w:pPr>
        <w:pStyle w:val="a4"/>
        <w:jc w:val="both"/>
        <w:rPr>
          <w:rStyle w:val="a3"/>
          <w:i w:val="0"/>
          <w:iCs/>
          <w:lang w:eastAsia="ar-SA"/>
        </w:rPr>
      </w:pPr>
      <w:r>
        <w:rPr>
          <w:rStyle w:val="a3"/>
          <w:i w:val="0"/>
          <w:iCs/>
          <w:lang w:eastAsia="ar-SA"/>
        </w:rPr>
        <w:t>- представление интересов Школы в органах власти, других организациях и  учреждениях;</w:t>
      </w:r>
    </w:p>
    <w:p w:rsidR="00770607" w:rsidRDefault="00770607" w:rsidP="00770607">
      <w:pPr>
        <w:pStyle w:val="a4"/>
        <w:jc w:val="both"/>
        <w:rPr>
          <w:rStyle w:val="a3"/>
          <w:i w:val="0"/>
          <w:iCs/>
          <w:lang w:eastAsia="ar-SA"/>
        </w:rPr>
      </w:pPr>
      <w:r>
        <w:rPr>
          <w:rStyle w:val="a3"/>
          <w:i w:val="0"/>
          <w:iCs/>
          <w:lang w:eastAsia="ar-SA"/>
        </w:rPr>
        <w:t>- рассмотрение документов контрольно-надзорных органов о проверке  деятельности Школы;</w:t>
      </w:r>
    </w:p>
    <w:p w:rsidR="00770607" w:rsidRDefault="00770607" w:rsidP="00770607">
      <w:pPr>
        <w:pStyle w:val="a4"/>
        <w:jc w:val="both"/>
        <w:rPr>
          <w:rStyle w:val="a3"/>
          <w:i w:val="0"/>
          <w:iCs/>
          <w:lang w:eastAsia="ar-SA"/>
        </w:rPr>
      </w:pPr>
      <w:r>
        <w:rPr>
          <w:rStyle w:val="a3"/>
          <w:i w:val="0"/>
          <w:iCs/>
          <w:lang w:eastAsia="ar-SA"/>
        </w:rPr>
        <w:t>- заслушивание публичного доклада директора Школы, его обсуждение;</w:t>
      </w:r>
    </w:p>
    <w:p w:rsidR="00770607" w:rsidRDefault="00770607" w:rsidP="00770607">
      <w:pPr>
        <w:pStyle w:val="a4"/>
        <w:jc w:val="both"/>
      </w:pPr>
      <w:r>
        <w:rPr>
          <w:rFonts w:ascii="Times New Roman" w:hAnsi="Times New Roman" w:cs="Times New Roman"/>
        </w:rPr>
        <w:t>- внесение предложений об изменении  Устава Школы;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утверждение Правил внутреннего трудового распорядка Школы, Положения </w:t>
      </w:r>
      <w:proofErr w:type="spellStart"/>
      <w:r>
        <w:rPr>
          <w:rFonts w:ascii="Times New Roman" w:hAnsi="Times New Roman" w:cs="Times New Roman"/>
        </w:rPr>
        <w:t>обоплате</w:t>
      </w:r>
      <w:proofErr w:type="spellEnd"/>
      <w:r>
        <w:rPr>
          <w:rFonts w:ascii="Times New Roman" w:hAnsi="Times New Roman" w:cs="Times New Roman"/>
        </w:rPr>
        <w:t xml:space="preserve"> труда работников, Правил внутреннего распорядка работников  и иных локальных нормативных актов в соответствии с установленной компетенцией по представлению директора Школы;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принятие коллективного договора;</w:t>
      </w:r>
    </w:p>
    <w:p w:rsidR="00770607" w:rsidRDefault="00770607" w:rsidP="00770607">
      <w:pPr>
        <w:pStyle w:val="a4"/>
        <w:jc w:val="both"/>
        <w:rPr>
          <w:rStyle w:val="a3"/>
          <w:i w:val="0"/>
          <w:iCs/>
          <w:lang w:eastAsia="ar-SA"/>
        </w:rPr>
      </w:pPr>
      <w:r>
        <w:rPr>
          <w:rStyle w:val="a3"/>
          <w:i w:val="0"/>
          <w:iCs/>
          <w:lang w:eastAsia="ar-SA"/>
        </w:rPr>
        <w:t>- рассмотрение общих вопросов внутреннего трудового распорядка, режима функционирования Школы;</w:t>
      </w:r>
    </w:p>
    <w:p w:rsidR="00770607" w:rsidRDefault="00770607" w:rsidP="00770607">
      <w:pPr>
        <w:pStyle w:val="a4"/>
        <w:jc w:val="both"/>
        <w:rPr>
          <w:rStyle w:val="a3"/>
          <w:i w:val="0"/>
          <w:iCs/>
          <w:lang w:eastAsia="ar-SA"/>
        </w:rPr>
      </w:pPr>
      <w:r>
        <w:rPr>
          <w:rStyle w:val="a3"/>
          <w:i w:val="0"/>
          <w:iCs/>
          <w:lang w:eastAsia="ar-SA"/>
        </w:rPr>
        <w:t>- обсуждение вопросов трудовой дисциплины в Школе и проведение  мероприятий по её укреплению.</w:t>
      </w:r>
    </w:p>
    <w:p w:rsidR="00770607" w:rsidRDefault="00770607" w:rsidP="00770607">
      <w:pPr>
        <w:pStyle w:val="a4"/>
        <w:ind w:firstLine="567"/>
        <w:jc w:val="both"/>
      </w:pPr>
      <w:r>
        <w:rPr>
          <w:rFonts w:ascii="Times New Roman" w:hAnsi="Times New Roman" w:cs="Times New Roman"/>
        </w:rPr>
        <w:t xml:space="preserve">Решения собрания принимаются открытым голосованием простым большинством </w:t>
      </w:r>
      <w:r>
        <w:rPr>
          <w:rFonts w:ascii="Times New Roman" w:hAnsi="Times New Roman" w:cs="Times New Roman"/>
        </w:rPr>
        <w:lastRenderedPageBreak/>
        <w:t xml:space="preserve">голосов, присутствующих на заседании. В случае равенства голосов решающим является голос председателя. Решение собрания по отдельным вопросам, например, по вопросам его исключительной компетенции, может приниматься большинством 2/3 голосов его членов, присутствующих на заседании. 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Педагогический совет Школы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педагогический совет входят все педагогические работники, работающие в Школе на основании трудового договора по основному месту работы.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совет действует бессрочно. Педагогический совет в полном составе собирается не реже четырех раз в год. Для рассмотрения текущих вопросов созываются малые педагогические советы, формируемые в структурных подразделениях Школы из числа педагогических работников, работающих в этих подразделениях.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избирает председателя, который выполняет функции по организации работы совета, и ведет заседания, секретаря, который выполняет функции по фиксации решений совета. Заседание совета правомочно, если на нем присутствует не менее 2/3 членов совета.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 К компетенции педагогического совета Школы относится: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реализация государственной политики по вопросам образования;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направление деятельности педагогического коллектива на совершенствование учебно-воспитательной работы;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внедрение в практику достижений педагогической науки и передового педагогического опыта;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обсуждение и выбор учебных планов, программ, учебников, форм, методов образовательного процесса и способов их реализации;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решение вопросов о приеме, переводе, о допуске к итоговой аттестации и выпуске обучающихся (воспитанников), освоивших государственный стандарт образования, о награждении обучающихся (воспитанников) Грамотами за успехи в обучении;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решение о применении систем оценок текущей успеваемости обучающихся по отдельным предметам (дисциплинам), в т. ч. разделам программ (модулям);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решения о проведении промежуточной аттестации, определяет конкретные формы и порядок их проведения;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принятие решения об отчислении обучающегося в соответствии с законодательством;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решение о переводе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следующий класс по результатам промежуточной аттестации, об отчислении обучающегося на основе представления директора Школы;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обсуждение  и принятие решения об одобрении локальных нормативных актов, регламентирующих организацию образовательного процесса;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вовлечение родителей (законных представителей) в образовательный процесс.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Решения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Решение совета по отдельным вопросам может приниматься большинством 2/3 голосов его членов, присутствующих на заседании. 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3.11. Управляющий совет Школы является постоянно действующим органом коллегиального управления для осуществления единства действий педагогического, родительского и ученического коллективов.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управляющий совет Школы входят представители педагогического коллектива (3 представителя избираются на педагогическом совете Школы), представители родителей обучающихся (3 представителя избираются на родительском комитете Школы), представители обучающихся 8-9 классов (2 представителя избираются советом старшеклассников Школы).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Выборы в управляющий совет Школы проходят ежегодно в первом месяце текущего учебного года. В случае досрочного выбытия члена совета его председатель созывает </w:t>
      </w:r>
      <w:r>
        <w:rPr>
          <w:rFonts w:ascii="Times New Roman" w:hAnsi="Times New Roman" w:cs="Times New Roman"/>
        </w:rPr>
        <w:lastRenderedPageBreak/>
        <w:t>внеочередное собрание той части коллектива, представителем которой был выбывший член совета. Любой член совета может быть досрочно отозван решением общего собрания трудового коллектива Школы.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Заседание управляющего совета созывается по мере необходимости, но не реже одного раза в квартал. 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Решения управляющего совета Школы принимаются открытым голосованием в пределах его полномочий и в соответствии с локальным нормативным актом, своевременно доводятся до сведения коллектива Школы и носят рекомендательный характер.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3.12. К компетенции управляющего совета Школы относятся: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внесение предложений по изменению настоящего Устава;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обсуждение перспективного плана развития Школы;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ознакомление с итоговыми документами по проверке деятельности Школы вышестоящими организациями;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общественный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условиями обучения, соблюдением правил безопасности и санитарных норм, питанием;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заслушивание ежегодного публичного доклада директора Школы;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принятие решений по социальной защите детей и работников Школы и по другим важнейшим вопросам жизнедеятельности Школы, не отнесённым к компетенции директора Школы.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3.13. </w:t>
      </w:r>
      <w:r>
        <w:rPr>
          <w:rFonts w:ascii="Times New Roman" w:hAnsi="Times New Roman" w:cs="Times New Roman"/>
          <w:color w:val="auto"/>
          <w:shd w:val="clear" w:color="auto" w:fill="FFFFFF"/>
        </w:rPr>
        <w:t>В целях содействия Школе в осуществлении воспитания и обучения детей, обеспечения взаимодействия Школы с родителями (законными представителями) обучающихся могут создаваться Родительские комитеты классов и Родительский комитет Школы.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К полномочиям родительских комитетов относится принятие рекомендательных решений по всем вопросам организации деятельности Школы.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Родительские комитеты действуют в пределах своих полномочий на основании локального нормативного акта Школы.</w:t>
      </w:r>
    </w:p>
    <w:p w:rsidR="00770607" w:rsidRDefault="00770607" w:rsidP="00770607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3.14. Права, обязанности и ответственность работников Школы, занимающих должности инженерно-технических, административно-хозяйственных, учебно-вспомогательных, медицинских и иных работников, осуществляющих вспомогательные функции, устанавливаются Трудовым Кодексом Российской Федерации, иными нормативными правовыми актами, регулирующие трудовые и иные, непосредственно связанные с ними отношения, локальными нормативными актами Школы, должностными инструкциями и трудовыми договорами.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</w:p>
    <w:p w:rsidR="00770607" w:rsidRDefault="00770607" w:rsidP="00770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 4. ИМУЩЕСТВО  И ФИНАНСОВОЕ ОБЕСПЕЧЕНИЕ </w:t>
      </w:r>
    </w:p>
    <w:p w:rsidR="00770607" w:rsidRDefault="00770607" w:rsidP="00770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ДЕЯТЕЛЬНОСТИ  ШКОЛЫ</w:t>
      </w:r>
    </w:p>
    <w:p w:rsidR="00770607" w:rsidRDefault="00770607" w:rsidP="00770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proofErr w:type="gramStart"/>
      <w:r>
        <w:rPr>
          <w:rFonts w:ascii="Times New Roman" w:hAnsi="Times New Roman" w:cs="Times New Roman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Школой Учредителем или приобретенных Школой за счет средств, выделяемых ему Учредителем на приобретение такого имущества, расходов на уплату налогов, в качестве объекта налогообложения по которым является соответствующее имущество, в т. ч. земельные участки.</w:t>
      </w:r>
      <w:proofErr w:type="gramEnd"/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Источниками формирования финансовых сре</w:t>
      </w:r>
      <w:proofErr w:type="gramStart"/>
      <w:r>
        <w:rPr>
          <w:rFonts w:ascii="Times New Roman" w:hAnsi="Times New Roman" w:cs="Times New Roman"/>
        </w:rPr>
        <w:t>дств Шк</w:t>
      </w:r>
      <w:proofErr w:type="gramEnd"/>
      <w:r>
        <w:rPr>
          <w:rFonts w:ascii="Times New Roman" w:hAnsi="Times New Roman" w:cs="Times New Roman"/>
        </w:rPr>
        <w:t>олы являются: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средства бюджета </w:t>
      </w:r>
      <w:proofErr w:type="spellStart"/>
      <w:r>
        <w:rPr>
          <w:rFonts w:ascii="Times New Roman" w:hAnsi="Times New Roman" w:cs="Times New Roman"/>
        </w:rPr>
        <w:t>Александро-Невского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Рязанской области в виде субсидии на выполнение муниципального задания и иные цели;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средства, поступающие от приносящей доход деятельности;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добровольные «пожертвования» физических и юридических лиц;</w:t>
      </w:r>
    </w:p>
    <w:p w:rsidR="00770607" w:rsidRDefault="00770607" w:rsidP="0077060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другие источники в соответствии с законодательством Российской Федерации.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Школа вправе осуществлять приносящую доход деятельность, предусмотренную </w:t>
      </w:r>
      <w:r>
        <w:rPr>
          <w:rFonts w:ascii="Times New Roman" w:hAnsi="Times New Roman" w:cs="Times New Roman"/>
        </w:rPr>
        <w:lastRenderedPageBreak/>
        <w:t>уставом, лишь постольку, поскольку это служит достижению целей, ради которых оно создано.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Привлечение Школой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  <w:highlight w:val="green"/>
        </w:rPr>
      </w:pPr>
      <w:r>
        <w:rPr>
          <w:rFonts w:ascii="Times New Roman" w:hAnsi="Times New Roman" w:cs="Times New Roman"/>
        </w:rPr>
        <w:t>4.5. Школа самостоятельно осуществляет финансово-хозяйственную деятельность. Финансовые и материальные средства, закрепленные за Школой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Имущество Школы закрепляется за ним на праве оперативного управления. Земельный участок, необходимый для выполнения Школой своих уставных задач, принадлежит ему на праве постоянного (бессрочного) пользования.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Школа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Школой за счет средств, выделенных ему учредителем на приобретение этого имущества.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Школа без согласия Учредителя не вправе распоряжаться особо ценным движимым имуществом, закрепленным за ним собственником или приобретенным Школой за счет средств, выделенных ему Учредителем на приобретение такого имущества, а также недвижимым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имуществом.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Остальным находящимся на праве оперативного управления имуществом Школа вправе распоряжаться самостоятельно, если иное не предусмотрено Федеральным законом от 12.01.1996 № 7-ФЗ "О некоммерческих организациях".</w:t>
      </w:r>
    </w:p>
    <w:p w:rsidR="00770607" w:rsidRDefault="00770607" w:rsidP="00770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</w:p>
    <w:p w:rsidR="00770607" w:rsidRDefault="00770607" w:rsidP="00770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 5. </w:t>
      </w:r>
      <w:r>
        <w:rPr>
          <w:rFonts w:ascii="Times New Roman" w:hAnsi="Times New Roman" w:cs="Times New Roman"/>
          <w:b/>
          <w:bCs/>
          <w:spacing w:val="-2"/>
          <w:w w:val="101"/>
        </w:rPr>
        <w:t>ЗАКЛЮЧИТЕЛЬНЫЕ  ПОЛОЖЕНИЯ</w:t>
      </w:r>
    </w:p>
    <w:p w:rsidR="00770607" w:rsidRDefault="00770607" w:rsidP="00770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5.1. Школа может быть реорганизована в порядке, предусмотренном федеральными </w:t>
      </w:r>
      <w:proofErr w:type="gramStart"/>
      <w:r>
        <w:rPr>
          <w:rFonts w:ascii="Times New Roman" w:hAnsi="Times New Roman" w:cs="Times New Roman"/>
          <w:bCs/>
        </w:rPr>
        <w:t>законами, по решению</w:t>
      </w:r>
      <w:proofErr w:type="gramEnd"/>
      <w:r>
        <w:rPr>
          <w:rFonts w:ascii="Times New Roman" w:hAnsi="Times New Roman" w:cs="Times New Roman"/>
          <w:bCs/>
        </w:rPr>
        <w:t xml:space="preserve"> Учредителя.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5.2. Изменение типа Школы осуществляется в порядке, установленном федеральными </w:t>
      </w:r>
      <w:proofErr w:type="gramStart"/>
      <w:r>
        <w:rPr>
          <w:rFonts w:ascii="Times New Roman" w:hAnsi="Times New Roman" w:cs="Times New Roman"/>
          <w:bCs/>
        </w:rPr>
        <w:t>законами, по решению</w:t>
      </w:r>
      <w:proofErr w:type="gramEnd"/>
      <w:r>
        <w:rPr>
          <w:rFonts w:ascii="Times New Roman" w:hAnsi="Times New Roman" w:cs="Times New Roman"/>
          <w:bCs/>
        </w:rPr>
        <w:t xml:space="preserve"> Учредителя.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  <w:bCs/>
          <w:spacing w:val="-2"/>
          <w:w w:val="101"/>
        </w:rPr>
      </w:pPr>
      <w:r>
        <w:rPr>
          <w:rFonts w:ascii="Times New Roman" w:hAnsi="Times New Roman" w:cs="Times New Roman"/>
          <w:bCs/>
        </w:rPr>
        <w:t xml:space="preserve">5.3. В случае принятия решения о ликвидации Школы создается ликвидационная комиссия. Имущество Школы,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Школы, передается ликвидационной комиссией в казну </w:t>
      </w:r>
      <w:proofErr w:type="spellStart"/>
      <w:r>
        <w:rPr>
          <w:rFonts w:ascii="Times New Roman" w:hAnsi="Times New Roman" w:cs="Times New Roman"/>
          <w:bCs/>
        </w:rPr>
        <w:t>Александро-Невского</w:t>
      </w:r>
      <w:proofErr w:type="spellEnd"/>
      <w:r>
        <w:rPr>
          <w:rFonts w:ascii="Times New Roman" w:hAnsi="Times New Roman" w:cs="Times New Roman"/>
          <w:bCs/>
        </w:rPr>
        <w:t xml:space="preserve"> муниципального района.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  <w:bCs/>
          <w:spacing w:val="-2"/>
          <w:w w:val="101"/>
        </w:rPr>
      </w:pPr>
      <w:r>
        <w:rPr>
          <w:rFonts w:ascii="Times New Roman" w:hAnsi="Times New Roman" w:cs="Times New Roman"/>
        </w:rPr>
        <w:t>5.4. При ликвидации и реорганизации Учреждения,  увольняемым работникам гарантируется соблюдение их прав и интересов в соответствии с действующим законодательством Российской Федерации.</w:t>
      </w:r>
    </w:p>
    <w:p w:rsidR="00770607" w:rsidRDefault="00770607" w:rsidP="00770607">
      <w:pPr>
        <w:pStyle w:val="a4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5.5.    Принятие решения о реорганизации или ликвидации Учреждения, расположенного в сельском поселении, не допускается без учета мнения жителей данного сельского поселения.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  <w:bCs/>
          <w:spacing w:val="-2"/>
          <w:w w:val="101"/>
        </w:rPr>
      </w:pPr>
      <w:r>
        <w:rPr>
          <w:rFonts w:ascii="Times New Roman" w:hAnsi="Times New Roman" w:cs="Times New Roman"/>
        </w:rPr>
        <w:t xml:space="preserve">5.6. При реорганизации или ликвидации </w:t>
      </w:r>
      <w:r>
        <w:rPr>
          <w:rFonts w:ascii="Times New Roman" w:hAnsi="Times New Roman" w:cs="Times New Roman"/>
          <w:bCs/>
        </w:rPr>
        <w:t>Школы</w:t>
      </w:r>
      <w:r>
        <w:rPr>
          <w:rFonts w:ascii="Times New Roman" w:hAnsi="Times New Roman" w:cs="Times New Roman"/>
        </w:rPr>
        <w:t xml:space="preserve"> должна быть обеспечена сохранность имеющейся документации, научной и образовательной информации на бумажных и электронных носителях и в банках данных.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реорганизации </w:t>
      </w:r>
      <w:r>
        <w:rPr>
          <w:rFonts w:ascii="Times New Roman" w:hAnsi="Times New Roman" w:cs="Times New Roman"/>
          <w:bCs/>
        </w:rPr>
        <w:t>Школы</w:t>
      </w:r>
      <w:r>
        <w:rPr>
          <w:rFonts w:ascii="Times New Roman" w:hAnsi="Times New Roman" w:cs="Times New Roman"/>
        </w:rPr>
        <w:t xml:space="preserve"> документы передаются в соответствии с установленными правилами организации – правопреемнику. При ликвидации Школы документы передаются в архив.</w:t>
      </w:r>
    </w:p>
    <w:p w:rsidR="00770607" w:rsidRDefault="00770607" w:rsidP="00770607">
      <w:pPr>
        <w:pStyle w:val="a4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5.7. Изменения в настоящий Устав вносятся в </w:t>
      </w:r>
      <w:hyperlink r:id="rId5" w:history="1">
        <w:r>
          <w:rPr>
            <w:rStyle w:val="a5"/>
            <w:rFonts w:ascii="Times New Roman" w:hAnsi="Times New Roman" w:cs="Times New Roman"/>
          </w:rPr>
          <w:t>порядке</w:t>
        </w:r>
      </w:hyperlink>
      <w:r>
        <w:rPr>
          <w:rFonts w:ascii="Times New Roman" w:hAnsi="Times New Roman" w:cs="Times New Roman"/>
        </w:rPr>
        <w:t>, установленном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5.8. Изменения в Устав вступают в силу после их государственной регистрации в </w:t>
      </w:r>
      <w:r>
        <w:rPr>
          <w:rFonts w:ascii="Times New Roman" w:hAnsi="Times New Roman" w:cs="Times New Roman"/>
          <w:shd w:val="clear" w:color="auto" w:fill="FFFFFF"/>
        </w:rPr>
        <w:lastRenderedPageBreak/>
        <w:t>установленном законом порядке.</w:t>
      </w:r>
    </w:p>
    <w:p w:rsidR="00770607" w:rsidRDefault="00770607" w:rsidP="00770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</w:p>
    <w:p w:rsidR="00770607" w:rsidRDefault="00770607" w:rsidP="00770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</w:p>
    <w:p w:rsidR="00770607" w:rsidRDefault="00770607" w:rsidP="00770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 6. ЛОКАЛЬНЫЕ  АКТЫ, РЕГЛАМЕНТИРУЮЩИЕ  </w:t>
      </w:r>
    </w:p>
    <w:p w:rsidR="00770607" w:rsidRDefault="00770607" w:rsidP="00770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ДЕЯТЕЛЬНОСТЬ ШКОЛЫ</w:t>
      </w:r>
    </w:p>
    <w:p w:rsidR="00770607" w:rsidRDefault="00770607" w:rsidP="00770607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Школа принимает локальные нормативные акты, содержащие нормы, регулирующие образовательные отношения и иную деятельность, осуществляемую Школой, в пределах своей компетенции в соответствии с законодательством Российской Федерации.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Школа принимает локальные нормативные акты по основным вопросам организации и осуществления образовательной деятельности, в соответствии с требованиями действующего законодательства Российской Федерации.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При наличии локальных нормативных актов, затрагивающих права, обязанности обучающихся, родителей  и работников Школы, учитывается мнение представительных органов обучающихся, родителей,  работников при их наличии.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Локальные нормативные акты принимаются директором Школы, Педагогическим советом Школы, Общим собранием работников Школы  в соответствии со своей компетенцией, установленной разделом 4  настоящего Устава.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Локальные нормативные акты Педагогического совета Школы издаются в виде решений, которыми могут утверждаться положения, правила, порядки, регламенты, образовательные программы, иные документы.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 Локальные нормативные акты директора Школы издаются в форме приказов, которыми могут утверждаться положения, правила, порядки, инструкции, регламенты, иные документы.</w:t>
      </w: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770607" w:rsidRDefault="00770607" w:rsidP="00770607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770607" w:rsidRDefault="00770607" w:rsidP="00770607"/>
    <w:p w:rsidR="00770607" w:rsidRDefault="00770607" w:rsidP="00770607"/>
    <w:p w:rsidR="00FC667D" w:rsidRDefault="00FC667D"/>
    <w:p w:rsidR="000D10DB" w:rsidRDefault="000D10DB"/>
    <w:p w:rsidR="000D10DB" w:rsidRDefault="000D10DB"/>
    <w:p w:rsidR="000D10DB" w:rsidRDefault="000D10DB"/>
    <w:p w:rsidR="000D10DB" w:rsidRDefault="000D10DB"/>
    <w:p w:rsidR="000D10DB" w:rsidRDefault="000D10DB"/>
    <w:p w:rsidR="000D10DB" w:rsidRDefault="000D10DB"/>
    <w:p w:rsidR="000D10DB" w:rsidRDefault="000D10DB"/>
    <w:p w:rsidR="000D10DB" w:rsidRDefault="000D10DB"/>
    <w:p w:rsidR="000D10DB" w:rsidRDefault="000D10DB"/>
    <w:p w:rsidR="000D10DB" w:rsidRDefault="000D10DB"/>
    <w:p w:rsidR="000D10DB" w:rsidRDefault="000D10DB"/>
    <w:p w:rsidR="000D10DB" w:rsidRDefault="000D10DB"/>
    <w:p w:rsidR="000D10DB" w:rsidRDefault="000D10DB"/>
    <w:p w:rsidR="000D10DB" w:rsidRDefault="000D10DB"/>
    <w:p w:rsidR="000D10DB" w:rsidRDefault="000D10DB"/>
    <w:p w:rsidR="000D10DB" w:rsidRDefault="000D10DB"/>
    <w:p w:rsidR="000D10DB" w:rsidRDefault="000D10DB"/>
    <w:p w:rsidR="000D10DB" w:rsidRDefault="000D10DB"/>
    <w:p w:rsidR="000D10DB" w:rsidRDefault="000D10DB"/>
    <w:p w:rsidR="000D10DB" w:rsidRDefault="000D10DB"/>
    <w:p w:rsidR="000D10DB" w:rsidRDefault="000D10DB">
      <w:r>
        <w:rPr>
          <w:noProof/>
        </w:rPr>
        <w:drawing>
          <wp:inline distT="0" distB="0" distL="0" distR="0">
            <wp:extent cx="3562350" cy="6400800"/>
            <wp:effectExtent l="19050" t="0" r="0" b="0"/>
            <wp:docPr id="2" name="Рисунок 2" descr="G:\Копия Пенсионный\сканирование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опия Пенсионный\сканирование0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Антонова Татьяна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26.03.2021 по 26.03.2022</w:t>
            </w:r>
          </w:p>
        </w:tc>
      </w:tr>
    </w:tbl>
    <w:sectPr xmlns:w="http://schemas.openxmlformats.org/wordprocessingml/2006/main" w:rsidR="000D10DB" w:rsidSect="00FC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28">
    <w:multiLevelType w:val="hybridMultilevel"/>
    <w:lvl w:ilvl="0" w:tplc="40547383">
      <w:start w:val="1"/>
      <w:numFmt w:val="decimal"/>
      <w:lvlText w:val="%1."/>
      <w:lvlJc w:val="left"/>
      <w:pPr>
        <w:ind w:left="720" w:hanging="360"/>
      </w:pPr>
    </w:lvl>
    <w:lvl w:ilvl="1" w:tplc="40547383" w:tentative="1">
      <w:start w:val="1"/>
      <w:numFmt w:val="lowerLetter"/>
      <w:lvlText w:val="%2."/>
      <w:lvlJc w:val="left"/>
      <w:pPr>
        <w:ind w:left="1440" w:hanging="360"/>
      </w:pPr>
    </w:lvl>
    <w:lvl w:ilvl="2" w:tplc="40547383" w:tentative="1">
      <w:start w:val="1"/>
      <w:numFmt w:val="lowerRoman"/>
      <w:lvlText w:val="%3."/>
      <w:lvlJc w:val="right"/>
      <w:pPr>
        <w:ind w:left="2160" w:hanging="180"/>
      </w:pPr>
    </w:lvl>
    <w:lvl w:ilvl="3" w:tplc="40547383" w:tentative="1">
      <w:start w:val="1"/>
      <w:numFmt w:val="decimal"/>
      <w:lvlText w:val="%4."/>
      <w:lvlJc w:val="left"/>
      <w:pPr>
        <w:ind w:left="2880" w:hanging="360"/>
      </w:pPr>
    </w:lvl>
    <w:lvl w:ilvl="4" w:tplc="40547383" w:tentative="1">
      <w:start w:val="1"/>
      <w:numFmt w:val="lowerLetter"/>
      <w:lvlText w:val="%5."/>
      <w:lvlJc w:val="left"/>
      <w:pPr>
        <w:ind w:left="3600" w:hanging="360"/>
      </w:pPr>
    </w:lvl>
    <w:lvl w:ilvl="5" w:tplc="40547383" w:tentative="1">
      <w:start w:val="1"/>
      <w:numFmt w:val="lowerRoman"/>
      <w:lvlText w:val="%6."/>
      <w:lvlJc w:val="right"/>
      <w:pPr>
        <w:ind w:left="4320" w:hanging="180"/>
      </w:pPr>
    </w:lvl>
    <w:lvl w:ilvl="6" w:tplc="40547383" w:tentative="1">
      <w:start w:val="1"/>
      <w:numFmt w:val="decimal"/>
      <w:lvlText w:val="%7."/>
      <w:lvlJc w:val="left"/>
      <w:pPr>
        <w:ind w:left="5040" w:hanging="360"/>
      </w:pPr>
    </w:lvl>
    <w:lvl w:ilvl="7" w:tplc="40547383" w:tentative="1">
      <w:start w:val="1"/>
      <w:numFmt w:val="lowerLetter"/>
      <w:lvlText w:val="%8."/>
      <w:lvlJc w:val="left"/>
      <w:pPr>
        <w:ind w:left="5760" w:hanging="360"/>
      </w:pPr>
    </w:lvl>
    <w:lvl w:ilvl="8" w:tplc="40547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7">
    <w:multiLevelType w:val="hybridMultilevel"/>
    <w:lvl w:ilvl="0" w:tplc="285845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27">
    <w:abstractNumId w:val="9627"/>
  </w:num>
  <w:num w:numId="9628">
    <w:abstractNumId w:val="962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607"/>
    <w:rsid w:val="000D10DB"/>
    <w:rsid w:val="004F554B"/>
    <w:rsid w:val="006438DA"/>
    <w:rsid w:val="007038D6"/>
    <w:rsid w:val="00770607"/>
    <w:rsid w:val="00DC5573"/>
    <w:rsid w:val="00FC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770607"/>
    <w:rPr>
      <w:rFonts w:ascii="Times New Roman" w:hAnsi="Times New Roman" w:cs="Times New Roman" w:hint="default"/>
      <w:i/>
      <w:iCs w:val="0"/>
    </w:rPr>
  </w:style>
  <w:style w:type="paragraph" w:styleId="a4">
    <w:name w:val="No Spacing"/>
    <w:uiPriority w:val="99"/>
    <w:qFormat/>
    <w:rsid w:val="0077060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770607"/>
    <w:rPr>
      <w:rFonts w:ascii="Times New Roman" w:hAnsi="Times New Roman" w:cs="Times New Roman" w:hint="default"/>
    </w:rPr>
  </w:style>
  <w:style w:type="character" w:customStyle="1" w:styleId="ep">
    <w:name w:val="ep"/>
    <w:basedOn w:val="a0"/>
    <w:uiPriority w:val="99"/>
    <w:rsid w:val="00770607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7706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1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0DB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consultantplus://offline/main?base=MLAW;n=121944;fld=134;dst=100018" TargetMode="External"/><Relationship Id="rId4" Type="http://schemas.openxmlformats.org/officeDocument/2006/relationships/image" Target="media/image1.jpeg"/><Relationship Id="rId518119655" Type="http://schemas.openxmlformats.org/officeDocument/2006/relationships/numbering" Target="numbering.xml"/><Relationship Id="rId635959627" Type="http://schemas.openxmlformats.org/officeDocument/2006/relationships/footnotes" Target="footnotes.xml"/><Relationship Id="rId728313584" Type="http://schemas.openxmlformats.org/officeDocument/2006/relationships/endnotes" Target="endnotes.xml"/><Relationship Id="rId584046549" Type="http://schemas.openxmlformats.org/officeDocument/2006/relationships/comments" Target="comments.xml"/><Relationship Id="rId471793499" Type="http://schemas.microsoft.com/office/2011/relationships/commentsExtended" Target="commentsExtended.xml"/><Relationship Id="rId58977153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WpCeENFAUVjtxmVjNBV8aA8RfEI=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</SignatureValue>
  <KeyInfo>
    <X509Data>
      <X509Certificate>MIIFmTCCA4ECFGmuXN4bNSDagNvjEsKHZo/19nwfMA0GCSqGSIb3DQEBCwUAMIGQ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18119655"/>
            <mdssi:RelationshipReference SourceId="rId635959627"/>
            <mdssi:RelationshipReference SourceId="rId728313584"/>
            <mdssi:RelationshipReference SourceId="rId584046549"/>
            <mdssi:RelationshipReference SourceId="rId471793499"/>
            <mdssi:RelationshipReference SourceId="rId589771533"/>
          </Transform>
          <Transform Algorithm="http://www.w3.org/TR/2001/REC-xml-c14n-20010315"/>
        </Transforms>
        <DigestMethod Algorithm="http://www.w3.org/2000/09/xmldsig#sha1"/>
        <DigestValue>ZK+2vnOYZxhgu2NREoMVPVmwTTw=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CHQNIz97LavunCaDeVtVTdjAuA4=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gwcuBwpon1Fuya8hiBRACmU9Zxk=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GWhKRaXnXIJP35LXmwosi7X3HZE=</DigestValue>
      </Reference>
      <Reference URI="/word/media/image2.jpeg?ContentType=image/jpeg">
        <DigestMethod Algorithm="http://www.w3.org/2000/09/xmldsig#sha1"/>
        <DigestValue>mYcwpoGi/FVlMgvPDIUDZb2oH7Y=</DigestValue>
      </Reference>
      <Reference URI="/word/numbering.xml?ContentType=application/vnd.openxmlformats-officedocument.wordprocessingml.numbering+xml">
        <DigestMethod Algorithm="http://www.w3.org/2000/09/xmldsig#sha1"/>
        <DigestValue>sk2wN1T70p577d6nDeyZRkLXAiM=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QVg4winULGF+3+lDxOGpEmlBjPM=</DigestValue>
      </Reference>
      <Reference URI="/word/styles.xml?ContentType=application/vnd.openxmlformats-officedocument.wordprocessingml.styles+xml">
        <DigestMethod Algorithm="http://www.w3.org/2000/09/xmldsig#sha1"/>
        <DigestValue>LtR8CAA8TqF+mnTaGT730hA2AY8=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qssdAfN8YeVIbKounglwpRRRSXg=</DigestValue>
      </Reference>
    </Manifest>
    <SignatureProperties>
      <SignatureProperty Id="idSignatureTime" Target="#idPackageSignature">
        <mdssi:SignatureTime>
          <mdssi:Format>YYYY-MM-DDThh:mm:ssTZD</mdssi:Format>
          <mdssi:Value>2021-03-26T09:55:29Z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3553</Words>
  <Characters>20256</Characters>
  <Application>Microsoft Office Word</Application>
  <DocSecurity>0</DocSecurity>
  <Lines>168</Lines>
  <Paragraphs>47</Paragraphs>
  <ScaleCrop>false</ScaleCrop>
  <Company>Microsoft</Company>
  <LinksUpToDate>false</LinksUpToDate>
  <CharactersWithSpaces>23762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UserNC</cp:lastModifiedBy>
  <cp:revision>5</cp:revision>
  <dcterms:created xsi:type="dcterms:W3CDTF">2016-02-18T10:45:00Z</dcterms:created>
  <dcterms:modified xsi:type="dcterms:W3CDTF">2016-02-24T10:58:00Z</dcterms:modified>
</cp:coreProperties>
</file>